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17EDF" w14:textId="03218E4D" w:rsidR="005C3D1E" w:rsidRDefault="005C3D1E" w:rsidP="005C3D1E">
      <w:pPr>
        <w:rPr>
          <w:rFonts w:asciiTheme="majorHAnsi" w:hAnsiTheme="majorHAnsi" w:cstheme="majorHAnsi"/>
          <w:sz w:val="24"/>
          <w:szCs w:val="24"/>
        </w:rPr>
      </w:pPr>
    </w:p>
    <w:p w14:paraId="0CC8BDB4" w14:textId="1D5250F8"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700C9D">
        <w:rPr>
          <w:rFonts w:asciiTheme="majorHAnsi" w:hAnsiTheme="majorHAnsi" w:cstheme="majorHAnsi"/>
          <w:sz w:val="24"/>
          <w:szCs w:val="24"/>
          <w:u w:val="single"/>
        </w:rPr>
        <w:t>04</w:t>
      </w:r>
      <w:r w:rsidR="00473F4E">
        <w:rPr>
          <w:rFonts w:asciiTheme="majorHAnsi" w:hAnsiTheme="majorHAnsi" w:cstheme="majorHAnsi"/>
          <w:sz w:val="24"/>
          <w:szCs w:val="24"/>
          <w:u w:val="single"/>
        </w:rPr>
        <w:t>/</w:t>
      </w:r>
      <w:r w:rsidR="00700C9D">
        <w:rPr>
          <w:rFonts w:asciiTheme="majorHAnsi" w:hAnsiTheme="majorHAnsi" w:cstheme="majorHAnsi"/>
          <w:sz w:val="24"/>
          <w:szCs w:val="24"/>
          <w:u w:val="single"/>
        </w:rPr>
        <w:t>01</w:t>
      </w:r>
      <w:r w:rsidR="00EA1AF0">
        <w:rPr>
          <w:rFonts w:asciiTheme="majorHAnsi" w:hAnsiTheme="majorHAnsi" w:cstheme="majorHAnsi"/>
          <w:sz w:val="24"/>
          <w:szCs w:val="24"/>
          <w:u w:val="single"/>
        </w:rPr>
        <w:t>/202</w:t>
      </w:r>
      <w:r w:rsidR="00700C9D">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6EAC2C7"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00C9D">
        <w:rPr>
          <w:rFonts w:asciiTheme="majorHAnsi" w:hAnsiTheme="majorHAnsi" w:cstheme="majorHAnsi"/>
          <w:sz w:val="24"/>
          <w:szCs w:val="24"/>
          <w:u w:val="single"/>
        </w:rPr>
        <w:t>Whole Heart Family Medicine</w:t>
      </w:r>
      <w:r w:rsidR="00F07722">
        <w:rPr>
          <w:rFonts w:asciiTheme="majorHAnsi" w:hAnsiTheme="majorHAnsi" w:cstheme="majorHAnsi"/>
          <w:sz w:val="24"/>
          <w:szCs w:val="24"/>
          <w:u w:val="single"/>
        </w:rPr>
        <w:t xml:space="preserve"> – Dr. </w:t>
      </w:r>
      <w:r w:rsidR="00700C9D">
        <w:rPr>
          <w:rFonts w:asciiTheme="majorHAnsi" w:hAnsiTheme="majorHAnsi" w:cstheme="majorHAnsi"/>
          <w:sz w:val="24"/>
          <w:szCs w:val="24"/>
          <w:u w:val="single"/>
        </w:rPr>
        <w:t>McNamara</w:t>
      </w:r>
      <w:r w:rsidR="000564FB">
        <w:rPr>
          <w:rFonts w:asciiTheme="majorHAnsi" w:hAnsiTheme="majorHAnsi" w:cstheme="majorHAnsi"/>
          <w:sz w:val="24"/>
          <w:szCs w:val="24"/>
          <w:u w:val="single"/>
        </w:rPr>
        <w:tab/>
      </w:r>
    </w:p>
    <w:p w14:paraId="6EE9BA33" w14:textId="4963AD45"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700C9D">
        <w:rPr>
          <w:rFonts w:asciiTheme="majorHAnsi" w:hAnsiTheme="majorHAnsi" w:cstheme="majorHAnsi"/>
          <w:sz w:val="24"/>
          <w:szCs w:val="24"/>
          <w:u w:val="single"/>
        </w:rPr>
        <w:t xml:space="preserve">  Wray, Laura</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772E7122"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00C9D">
        <w:rPr>
          <w:rFonts w:asciiTheme="majorHAnsi" w:hAnsiTheme="majorHAnsi" w:cstheme="majorHAnsi"/>
          <w:sz w:val="24"/>
          <w:szCs w:val="24"/>
          <w:u w:val="single"/>
        </w:rPr>
        <w:t>03</w:t>
      </w:r>
      <w:r w:rsidR="00EA1AF0">
        <w:rPr>
          <w:rFonts w:asciiTheme="majorHAnsi" w:hAnsiTheme="majorHAnsi" w:cstheme="majorHAnsi"/>
          <w:sz w:val="24"/>
          <w:szCs w:val="24"/>
          <w:u w:val="single"/>
        </w:rPr>
        <w:t>/</w:t>
      </w:r>
      <w:r w:rsidR="00603474">
        <w:rPr>
          <w:rFonts w:asciiTheme="majorHAnsi" w:hAnsiTheme="majorHAnsi" w:cstheme="majorHAnsi"/>
          <w:sz w:val="24"/>
          <w:szCs w:val="24"/>
          <w:u w:val="single"/>
        </w:rPr>
        <w:t>2</w:t>
      </w:r>
      <w:r w:rsidR="00700C9D">
        <w:rPr>
          <w:rFonts w:asciiTheme="majorHAnsi" w:hAnsiTheme="majorHAnsi" w:cstheme="majorHAnsi"/>
          <w:sz w:val="24"/>
          <w:szCs w:val="24"/>
          <w:u w:val="single"/>
        </w:rPr>
        <w:t>5</w:t>
      </w:r>
      <w:r w:rsidR="00EA1AF0">
        <w:rPr>
          <w:rFonts w:asciiTheme="majorHAnsi" w:hAnsiTheme="majorHAnsi" w:cstheme="majorHAnsi"/>
          <w:sz w:val="24"/>
          <w:szCs w:val="24"/>
          <w:u w:val="single"/>
        </w:rPr>
        <w:t>/202</w:t>
      </w:r>
      <w:r w:rsidR="00700C9D">
        <w:rPr>
          <w:rFonts w:asciiTheme="majorHAnsi" w:hAnsiTheme="majorHAnsi" w:cstheme="majorHAnsi"/>
          <w:sz w:val="24"/>
          <w:szCs w:val="24"/>
          <w:u w:val="single"/>
        </w:rPr>
        <w:t>4</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23BD7FAB" w:rsidR="000A5576" w:rsidRPr="00603474" w:rsidRDefault="00700C9D" w:rsidP="00EA1AF0">
            <w:pPr>
              <w:jc w:val="center"/>
              <w:rPr>
                <w:rFonts w:cstheme="minorHAnsi"/>
                <w:b/>
                <w:bCs/>
                <w:sz w:val="24"/>
                <w:szCs w:val="24"/>
              </w:rPr>
            </w:pPr>
            <w:r>
              <w:rPr>
                <w:b/>
                <w:bCs/>
              </w:rPr>
              <w:t>03</w:t>
            </w:r>
            <w:r w:rsidR="000A5576" w:rsidRPr="00603474">
              <w:rPr>
                <w:b/>
                <w:bCs/>
              </w:rPr>
              <w:t>/</w:t>
            </w:r>
            <w:r>
              <w:rPr>
                <w:b/>
                <w:bCs/>
              </w:rPr>
              <w:t>25</w:t>
            </w:r>
            <w:r w:rsidR="000A5576" w:rsidRPr="00603474">
              <w:rPr>
                <w:b/>
                <w:bCs/>
              </w:rPr>
              <w:t>/202</w:t>
            </w:r>
            <w:r>
              <w:rPr>
                <w:b/>
                <w:bCs/>
              </w:rPr>
              <w:t>4</w:t>
            </w:r>
          </w:p>
        </w:tc>
        <w:tc>
          <w:tcPr>
            <w:tcW w:w="1617" w:type="dxa"/>
          </w:tcPr>
          <w:p w14:paraId="1A6DA31F" w14:textId="37E690BF" w:rsidR="000A5576" w:rsidRPr="00603474" w:rsidRDefault="00700C9D" w:rsidP="00EA1AF0">
            <w:pPr>
              <w:jc w:val="center"/>
              <w:rPr>
                <w:b/>
                <w:bCs/>
              </w:rPr>
            </w:pPr>
            <w:r>
              <w:rPr>
                <w:b/>
                <w:bCs/>
              </w:rPr>
              <w:t>01</w:t>
            </w:r>
            <w:r w:rsidR="000A5576">
              <w:rPr>
                <w:b/>
                <w:bCs/>
              </w:rPr>
              <w:t>/</w:t>
            </w:r>
            <w:r>
              <w:rPr>
                <w:b/>
                <w:bCs/>
              </w:rPr>
              <w:t>22</w:t>
            </w:r>
            <w:r w:rsidR="000A5576">
              <w:rPr>
                <w:b/>
                <w:bCs/>
              </w:rPr>
              <w:t>/202</w:t>
            </w:r>
            <w:r>
              <w:rPr>
                <w:b/>
                <w:bCs/>
              </w:rPr>
              <w:t>4</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3401D9CE" w:rsidR="00115B82" w:rsidRPr="00C4665C" w:rsidRDefault="00700C9D" w:rsidP="00115B82">
            <w:pPr>
              <w:jc w:val="center"/>
              <w:rPr>
                <w:rFonts w:cstheme="minorHAnsi"/>
                <w:sz w:val="24"/>
                <w:szCs w:val="24"/>
              </w:rPr>
            </w:pPr>
            <w:r>
              <w:rPr>
                <w:rFonts w:cstheme="minorHAnsi"/>
                <w:sz w:val="24"/>
                <w:szCs w:val="24"/>
              </w:rPr>
              <w:t>Michele W.</w:t>
            </w:r>
          </w:p>
        </w:tc>
        <w:tc>
          <w:tcPr>
            <w:tcW w:w="1617" w:type="dxa"/>
          </w:tcPr>
          <w:p w14:paraId="513A1F9C" w14:textId="78957B0A" w:rsidR="00115B82" w:rsidRDefault="00700C9D" w:rsidP="00115B82">
            <w:pPr>
              <w:jc w:val="center"/>
              <w:rPr>
                <w:rFonts w:cstheme="minorHAnsi"/>
                <w:sz w:val="24"/>
                <w:szCs w:val="24"/>
              </w:rPr>
            </w:pPr>
            <w:r>
              <w:rPr>
                <w:rFonts w:cstheme="minorHAnsi"/>
                <w:sz w:val="24"/>
                <w:szCs w:val="24"/>
              </w:rPr>
              <w:t>Michele W.</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7981742E" w:rsidR="00115B82" w:rsidRPr="00C4665C" w:rsidRDefault="00115B82" w:rsidP="00115B82">
            <w:pPr>
              <w:jc w:val="center"/>
              <w:rPr>
                <w:rFonts w:cstheme="minorHAnsi"/>
                <w:sz w:val="24"/>
                <w:szCs w:val="24"/>
              </w:rPr>
            </w:pPr>
            <w:r>
              <w:rPr>
                <w:rFonts w:cstheme="minorHAnsi"/>
                <w:sz w:val="24"/>
                <w:szCs w:val="24"/>
              </w:rPr>
              <w:t xml:space="preserve">Diane </w:t>
            </w:r>
            <w:r w:rsidR="00700C9D">
              <w:rPr>
                <w:rFonts w:cstheme="minorHAnsi"/>
                <w:sz w:val="24"/>
                <w:szCs w:val="24"/>
              </w:rPr>
              <w:t>Nielson</w:t>
            </w:r>
          </w:p>
        </w:tc>
        <w:tc>
          <w:tcPr>
            <w:tcW w:w="1617" w:type="dxa"/>
          </w:tcPr>
          <w:p w14:paraId="27A7650F" w14:textId="48C46271" w:rsidR="00115B82" w:rsidRDefault="00115B82" w:rsidP="00115B82">
            <w:pPr>
              <w:jc w:val="center"/>
              <w:rPr>
                <w:rFonts w:cstheme="minorHAnsi"/>
                <w:sz w:val="24"/>
                <w:szCs w:val="24"/>
              </w:rPr>
            </w:pPr>
            <w:r>
              <w:rPr>
                <w:rFonts w:cstheme="minorHAnsi"/>
                <w:sz w:val="24"/>
                <w:szCs w:val="24"/>
              </w:rPr>
              <w:t>Diane</w:t>
            </w:r>
            <w:r w:rsidR="00700C9D">
              <w:rPr>
                <w:rFonts w:cstheme="minorHAnsi"/>
                <w:sz w:val="24"/>
                <w:szCs w:val="24"/>
              </w:rPr>
              <w:t xml:space="preserv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700C9D" w:rsidRPr="00C4665C" w14:paraId="09EDEDA0" w14:textId="73C8AF88" w:rsidTr="000A5576">
        <w:tc>
          <w:tcPr>
            <w:tcW w:w="1712" w:type="dxa"/>
          </w:tcPr>
          <w:p w14:paraId="1011A98D" w14:textId="77777777" w:rsidR="00700C9D" w:rsidRPr="00C4665C" w:rsidRDefault="00700C9D" w:rsidP="00700C9D">
            <w:pPr>
              <w:rPr>
                <w:rFonts w:cstheme="minorHAnsi"/>
                <w:b/>
                <w:bCs/>
                <w:sz w:val="24"/>
                <w:szCs w:val="24"/>
              </w:rPr>
            </w:pPr>
            <w:r w:rsidRPr="00C4665C">
              <w:rPr>
                <w:rFonts w:cstheme="minorHAnsi"/>
                <w:b/>
                <w:bCs/>
                <w:sz w:val="24"/>
                <w:szCs w:val="24"/>
              </w:rPr>
              <w:t>Scan Date</w:t>
            </w:r>
          </w:p>
        </w:tc>
        <w:tc>
          <w:tcPr>
            <w:tcW w:w="1617" w:type="dxa"/>
          </w:tcPr>
          <w:p w14:paraId="10A23DAC" w14:textId="746E3C48" w:rsidR="00700C9D" w:rsidRPr="00C4665C" w:rsidRDefault="00700C9D" w:rsidP="00700C9D">
            <w:pPr>
              <w:jc w:val="center"/>
              <w:rPr>
                <w:rFonts w:cstheme="minorHAnsi"/>
                <w:b/>
                <w:bCs/>
                <w:sz w:val="24"/>
                <w:szCs w:val="24"/>
              </w:rPr>
            </w:pPr>
            <w:r>
              <w:rPr>
                <w:b/>
                <w:bCs/>
              </w:rPr>
              <w:t>03</w:t>
            </w:r>
            <w:r w:rsidRPr="00603474">
              <w:rPr>
                <w:b/>
                <w:bCs/>
              </w:rPr>
              <w:t>/</w:t>
            </w:r>
            <w:r>
              <w:rPr>
                <w:b/>
                <w:bCs/>
              </w:rPr>
              <w:t>25</w:t>
            </w:r>
            <w:r w:rsidRPr="00603474">
              <w:rPr>
                <w:b/>
                <w:bCs/>
              </w:rPr>
              <w:t>/202</w:t>
            </w:r>
            <w:r>
              <w:rPr>
                <w:b/>
                <w:bCs/>
              </w:rPr>
              <w:t>4</w:t>
            </w:r>
          </w:p>
        </w:tc>
        <w:tc>
          <w:tcPr>
            <w:tcW w:w="1617" w:type="dxa"/>
          </w:tcPr>
          <w:p w14:paraId="7502F761" w14:textId="0761098A" w:rsidR="00700C9D" w:rsidRPr="00603474" w:rsidRDefault="00700C9D" w:rsidP="00700C9D">
            <w:pPr>
              <w:jc w:val="center"/>
              <w:rPr>
                <w:b/>
                <w:bCs/>
              </w:rPr>
            </w:pPr>
            <w:r>
              <w:rPr>
                <w:b/>
                <w:bCs/>
              </w:rPr>
              <w:t>01/22/2024</w:t>
            </w:r>
          </w:p>
        </w:tc>
      </w:tr>
      <w:tr w:rsidR="000A5576" w:rsidRPr="00C4665C" w14:paraId="33D6E2EA" w14:textId="0DD93190" w:rsidTr="000A5576">
        <w:tc>
          <w:tcPr>
            <w:tcW w:w="1712" w:type="dxa"/>
          </w:tcPr>
          <w:p w14:paraId="07C1CED9" w14:textId="5F8A420D" w:rsidR="000A5576" w:rsidRPr="00C4665C" w:rsidRDefault="00700C9D" w:rsidP="00D04E39">
            <w:pPr>
              <w:rPr>
                <w:rFonts w:cstheme="minorHAnsi"/>
                <w:b/>
                <w:bCs/>
                <w:sz w:val="24"/>
                <w:szCs w:val="24"/>
              </w:rPr>
            </w:pPr>
            <w:r>
              <w:rPr>
                <w:rFonts w:cstheme="minorHAnsi"/>
                <w:b/>
                <w:bCs/>
                <w:sz w:val="24"/>
                <w:szCs w:val="24"/>
              </w:rPr>
              <w:t>Mean IMT</w:t>
            </w:r>
          </w:p>
        </w:tc>
        <w:tc>
          <w:tcPr>
            <w:tcW w:w="1617" w:type="dxa"/>
          </w:tcPr>
          <w:p w14:paraId="31290564" w14:textId="238A532B" w:rsidR="000A5576" w:rsidRPr="00C4665C" w:rsidRDefault="00700C9D" w:rsidP="00D04E39">
            <w:pPr>
              <w:jc w:val="center"/>
              <w:rPr>
                <w:rFonts w:cstheme="minorHAnsi"/>
                <w:sz w:val="24"/>
                <w:szCs w:val="24"/>
              </w:rPr>
            </w:pPr>
            <w:r>
              <w:rPr>
                <w:rFonts w:cstheme="minorHAnsi"/>
                <w:sz w:val="24"/>
                <w:szCs w:val="24"/>
              </w:rPr>
              <w:t>.66</w:t>
            </w:r>
          </w:p>
        </w:tc>
        <w:tc>
          <w:tcPr>
            <w:tcW w:w="1617" w:type="dxa"/>
          </w:tcPr>
          <w:p w14:paraId="604F1563" w14:textId="4EC3BA77" w:rsidR="000A5576" w:rsidRDefault="00700C9D" w:rsidP="00D04E39">
            <w:pPr>
              <w:jc w:val="center"/>
              <w:rPr>
                <w:rFonts w:cstheme="minorHAnsi"/>
                <w:sz w:val="24"/>
                <w:szCs w:val="24"/>
              </w:rPr>
            </w:pPr>
            <w:r>
              <w:rPr>
                <w:rFonts w:cstheme="minorHAnsi"/>
                <w:sz w:val="24"/>
                <w:szCs w:val="24"/>
              </w:rPr>
              <w:t>.69</w:t>
            </w:r>
          </w:p>
        </w:tc>
      </w:tr>
      <w:tr w:rsidR="00700C9D" w:rsidRPr="00C4665C" w14:paraId="1D85E8D2" w14:textId="77777777" w:rsidTr="000A5576">
        <w:tc>
          <w:tcPr>
            <w:tcW w:w="1712" w:type="dxa"/>
          </w:tcPr>
          <w:p w14:paraId="2E44D08A" w14:textId="4009E3DD" w:rsidR="00700C9D" w:rsidRDefault="00700C9D" w:rsidP="00D04E39">
            <w:pPr>
              <w:rPr>
                <w:rFonts w:cstheme="minorHAnsi"/>
                <w:b/>
                <w:bCs/>
                <w:sz w:val="24"/>
                <w:szCs w:val="24"/>
              </w:rPr>
            </w:pPr>
            <w:r>
              <w:rPr>
                <w:rFonts w:cstheme="minorHAnsi"/>
                <w:b/>
                <w:bCs/>
                <w:sz w:val="24"/>
                <w:szCs w:val="24"/>
              </w:rPr>
              <w:t>Max Region</w:t>
            </w:r>
          </w:p>
        </w:tc>
        <w:tc>
          <w:tcPr>
            <w:tcW w:w="1617" w:type="dxa"/>
          </w:tcPr>
          <w:p w14:paraId="2101005F" w14:textId="26B9A6F8" w:rsidR="00700C9D" w:rsidRDefault="00700C9D" w:rsidP="00D04E39">
            <w:pPr>
              <w:jc w:val="center"/>
              <w:rPr>
                <w:rFonts w:cstheme="minorHAnsi"/>
                <w:sz w:val="24"/>
                <w:szCs w:val="24"/>
              </w:rPr>
            </w:pPr>
            <w:r>
              <w:rPr>
                <w:rFonts w:cstheme="minorHAnsi"/>
                <w:sz w:val="24"/>
                <w:szCs w:val="24"/>
              </w:rPr>
              <w:t>.78</w:t>
            </w:r>
          </w:p>
        </w:tc>
        <w:tc>
          <w:tcPr>
            <w:tcW w:w="1617" w:type="dxa"/>
          </w:tcPr>
          <w:p w14:paraId="3E7805DE" w14:textId="2F48443F" w:rsidR="00700C9D" w:rsidRDefault="00700C9D" w:rsidP="00D04E39">
            <w:pPr>
              <w:jc w:val="center"/>
              <w:rPr>
                <w:rFonts w:cstheme="minorHAnsi"/>
                <w:sz w:val="24"/>
                <w:szCs w:val="24"/>
              </w:rPr>
            </w:pPr>
            <w:r>
              <w:rPr>
                <w:rFonts w:cstheme="minorHAnsi"/>
                <w:sz w:val="24"/>
                <w:szCs w:val="24"/>
              </w:rPr>
              <w:t>.81</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27317B51" w14:textId="1969A176" w:rsidR="00F12C2A" w:rsidRDefault="00700C9D"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This office has </w:t>
      </w:r>
      <w:r>
        <w:rPr>
          <w:rFonts w:asciiTheme="majorHAnsi" w:eastAsia="Times New Roman" w:hAnsiTheme="majorHAnsi" w:cstheme="majorHAnsi"/>
          <w:b/>
          <w:bCs/>
          <w:color w:val="222222"/>
          <w:sz w:val="24"/>
          <w:szCs w:val="24"/>
          <w:u w:val="single"/>
        </w:rPr>
        <w:t xml:space="preserve">NOT </w:t>
      </w:r>
      <w:r>
        <w:rPr>
          <w:rFonts w:asciiTheme="majorHAnsi" w:eastAsia="Times New Roman" w:hAnsiTheme="majorHAnsi" w:cstheme="majorHAnsi"/>
          <w:color w:val="222222"/>
          <w:sz w:val="24"/>
          <w:szCs w:val="24"/>
        </w:rPr>
        <w:t xml:space="preserve">contacted us regarding this patient as of 04/01/2024. </w:t>
      </w:r>
      <w:r w:rsidR="00F12C2A">
        <w:rPr>
          <w:rFonts w:asciiTheme="majorHAnsi" w:eastAsia="Times New Roman" w:hAnsiTheme="majorHAnsi" w:cstheme="majorHAnsi"/>
          <w:color w:val="222222"/>
          <w:sz w:val="24"/>
          <w:szCs w:val="24"/>
        </w:rPr>
        <w:t>The</w:t>
      </w:r>
      <w:r>
        <w:rPr>
          <w:rFonts w:asciiTheme="majorHAnsi" w:eastAsia="Times New Roman" w:hAnsiTheme="majorHAnsi" w:cstheme="majorHAnsi"/>
          <w:color w:val="222222"/>
          <w:sz w:val="24"/>
          <w:szCs w:val="24"/>
        </w:rPr>
        <w:t xml:space="preserve"> patient was supposed to receive an FIMT </w:t>
      </w:r>
      <w:r w:rsidR="00F12C2A">
        <w:rPr>
          <w:rFonts w:asciiTheme="majorHAnsi" w:eastAsia="Times New Roman" w:hAnsiTheme="majorHAnsi" w:cstheme="majorHAnsi"/>
          <w:color w:val="222222"/>
          <w:sz w:val="24"/>
          <w:szCs w:val="24"/>
        </w:rPr>
        <w:t>only. This</w:t>
      </w:r>
      <w:r>
        <w:rPr>
          <w:rFonts w:asciiTheme="majorHAnsi" w:eastAsia="Times New Roman" w:hAnsiTheme="majorHAnsi" w:cstheme="majorHAnsi"/>
          <w:color w:val="222222"/>
          <w:sz w:val="24"/>
          <w:szCs w:val="24"/>
        </w:rPr>
        <w:t xml:space="preserve"> patient was marked as FIMT only on the log sheet by the sonographer, however when there was a CIMT report for this patient dated 3/25/24 on view appointments. It was </w:t>
      </w:r>
      <w:proofErr w:type="spellStart"/>
      <w:r>
        <w:rPr>
          <w:rFonts w:asciiTheme="majorHAnsi" w:eastAsia="Times New Roman" w:hAnsiTheme="majorHAnsi" w:cstheme="majorHAnsi"/>
          <w:color w:val="222222"/>
          <w:sz w:val="24"/>
          <w:szCs w:val="24"/>
        </w:rPr>
        <w:t>QC’d</w:t>
      </w:r>
      <w:proofErr w:type="spellEnd"/>
      <w:r>
        <w:rPr>
          <w:rFonts w:asciiTheme="majorHAnsi" w:eastAsia="Times New Roman" w:hAnsiTheme="majorHAnsi" w:cstheme="majorHAnsi"/>
          <w:color w:val="222222"/>
          <w:sz w:val="24"/>
          <w:szCs w:val="24"/>
        </w:rPr>
        <w:t xml:space="preserve"> and sent out. </w:t>
      </w:r>
    </w:p>
    <w:p w14:paraId="0CDFDE6A" w14:textId="3EAE2FEE" w:rsidR="00603474" w:rsidRPr="00700C9D" w:rsidRDefault="00F12C2A"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Unfortunately,</w:t>
      </w:r>
      <w:r w:rsidR="00700C9D">
        <w:rPr>
          <w:rFonts w:asciiTheme="majorHAnsi" w:eastAsia="Times New Roman" w:hAnsiTheme="majorHAnsi" w:cstheme="majorHAnsi"/>
          <w:color w:val="222222"/>
          <w:sz w:val="24"/>
          <w:szCs w:val="24"/>
        </w:rPr>
        <w:t xml:space="preserve"> it was not caught by the reporting department that the images were dated </w:t>
      </w:r>
      <w:r>
        <w:rPr>
          <w:rFonts w:asciiTheme="majorHAnsi" w:eastAsia="Times New Roman" w:hAnsiTheme="majorHAnsi" w:cstheme="majorHAnsi"/>
          <w:color w:val="222222"/>
          <w:sz w:val="24"/>
          <w:szCs w:val="24"/>
        </w:rPr>
        <w:t xml:space="preserve">01/22/2024. When Michele uploaded her images because the file name was the same as in prior scan and she still had the images on her computer it uploaded her CIMT images from 1/22/24 with the batch from 3/25/24. Diane re-read the same images and the reports are just slightly different. Accounting noticed the error when doing invoicing and we wanted to get ahead of this for when/if the office contacts us since they should be aware the patient did not receive a </w:t>
      </w:r>
      <w:proofErr w:type="gramStart"/>
      <w:r>
        <w:rPr>
          <w:rFonts w:asciiTheme="majorHAnsi" w:eastAsia="Times New Roman" w:hAnsiTheme="majorHAnsi" w:cstheme="majorHAnsi"/>
          <w:color w:val="222222"/>
          <w:sz w:val="24"/>
          <w:szCs w:val="24"/>
        </w:rPr>
        <w:t>CIMT</w:t>
      </w:r>
      <w:proofErr w:type="gramEnd"/>
      <w:r>
        <w:rPr>
          <w:rFonts w:asciiTheme="majorHAnsi" w:eastAsia="Times New Roman" w:hAnsiTheme="majorHAnsi" w:cstheme="majorHAnsi"/>
          <w:color w:val="222222"/>
          <w:sz w:val="24"/>
          <w:szCs w:val="24"/>
        </w:rPr>
        <w:t xml:space="preserve"> and the images are dated 1/22/24 on the CIMT report. I believe that all changes present in the report are within one standard deviation of what is acceptable, but we wanted to have you review the report still because we want to take accountability of the error. </w:t>
      </w:r>
    </w:p>
    <w:sectPr w:rsidR="00603474" w:rsidRPr="00700C9D"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EB96" w14:textId="77777777" w:rsidR="000A6C06" w:rsidRDefault="000A6C06" w:rsidP="005C3D1E">
      <w:pPr>
        <w:spacing w:after="0" w:line="240" w:lineRule="auto"/>
      </w:pPr>
      <w:r>
        <w:separator/>
      </w:r>
    </w:p>
  </w:endnote>
  <w:endnote w:type="continuationSeparator" w:id="0">
    <w:p w14:paraId="45D59ECF" w14:textId="77777777" w:rsidR="000A6C06" w:rsidRDefault="000A6C06"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0B43" w14:textId="77777777" w:rsidR="000A6C06" w:rsidRDefault="000A6C06" w:rsidP="005C3D1E">
      <w:pPr>
        <w:spacing w:after="0" w:line="240" w:lineRule="auto"/>
      </w:pPr>
      <w:r>
        <w:separator/>
      </w:r>
    </w:p>
  </w:footnote>
  <w:footnote w:type="continuationSeparator" w:id="0">
    <w:p w14:paraId="1209EC48" w14:textId="77777777" w:rsidR="000A6C06" w:rsidRDefault="000A6C06"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0A6C06"/>
    <w:rsid w:val="00112253"/>
    <w:rsid w:val="00115B82"/>
    <w:rsid w:val="001330DC"/>
    <w:rsid w:val="0022295C"/>
    <w:rsid w:val="002C0A20"/>
    <w:rsid w:val="00415F56"/>
    <w:rsid w:val="00436EBB"/>
    <w:rsid w:val="00472B6F"/>
    <w:rsid w:val="00473F4E"/>
    <w:rsid w:val="00532B01"/>
    <w:rsid w:val="00545237"/>
    <w:rsid w:val="005C3D1E"/>
    <w:rsid w:val="005C6472"/>
    <w:rsid w:val="005E51F6"/>
    <w:rsid w:val="00603474"/>
    <w:rsid w:val="006326DD"/>
    <w:rsid w:val="006B5B07"/>
    <w:rsid w:val="006B78A9"/>
    <w:rsid w:val="00700C9D"/>
    <w:rsid w:val="00791192"/>
    <w:rsid w:val="007A0776"/>
    <w:rsid w:val="007C49A7"/>
    <w:rsid w:val="00803F3C"/>
    <w:rsid w:val="00877F41"/>
    <w:rsid w:val="008F419B"/>
    <w:rsid w:val="00902E83"/>
    <w:rsid w:val="009E3DD2"/>
    <w:rsid w:val="00A802E9"/>
    <w:rsid w:val="00B137A8"/>
    <w:rsid w:val="00B13D3F"/>
    <w:rsid w:val="00BC2E9F"/>
    <w:rsid w:val="00C06F63"/>
    <w:rsid w:val="00C2143D"/>
    <w:rsid w:val="00CA26D7"/>
    <w:rsid w:val="00CA2F3A"/>
    <w:rsid w:val="00CD709D"/>
    <w:rsid w:val="00D627DC"/>
    <w:rsid w:val="00DF449B"/>
    <w:rsid w:val="00E00D43"/>
    <w:rsid w:val="00EA1AF0"/>
    <w:rsid w:val="00EA4012"/>
    <w:rsid w:val="00F07722"/>
    <w:rsid w:val="00F12C2A"/>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Heidi Eldredge</cp:lastModifiedBy>
  <cp:revision>2</cp:revision>
  <cp:lastPrinted>2024-04-01T22:04:00Z</cp:lastPrinted>
  <dcterms:created xsi:type="dcterms:W3CDTF">2024-04-01T22:19:00Z</dcterms:created>
  <dcterms:modified xsi:type="dcterms:W3CDTF">2024-04-01T22:19:00Z</dcterms:modified>
</cp:coreProperties>
</file>